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3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1010"/>
        <w:gridCol w:w="1766"/>
        <w:gridCol w:w="3232"/>
        <w:gridCol w:w="3292"/>
        <w:gridCol w:w="1844"/>
        <w:gridCol w:w="1133"/>
        <w:gridCol w:w="1699"/>
        <w:gridCol w:w="1275"/>
      </w:tblGrid>
      <w:tr w:rsidR="0028567E" w:rsidRPr="0028567E" w:rsidTr="001A307A">
        <w:trPr>
          <w:trHeight w:val="300"/>
        </w:trPr>
        <w:tc>
          <w:tcPr>
            <w:tcW w:w="206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1A307A" w:rsidP="001A3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>
              <w:t xml:space="preserve">Załącznik nr 8. </w:t>
            </w:r>
            <w:r w:rsidRPr="001A307A">
              <w:rPr>
                <w:bCs/>
                <w:i/>
              </w:rPr>
              <w:t>Zestawienie projektów z działania 2.1.5 POIiŚ 2014-2020</w:t>
            </w: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1A307A" w:rsidRPr="0028567E" w:rsidTr="001A307A">
        <w:trPr>
          <w:trHeight w:val="300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1A307A" w:rsidRPr="0028567E" w:rsidTr="001A307A">
        <w:trPr>
          <w:trHeight w:val="743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8567E" w:rsidRPr="0028567E" w:rsidRDefault="001A307A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Lp.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Obszar dorzecza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Region wodny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Beneficjent wiodący - nazwa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Tytuł projektu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Okres realizacji projektu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Wartość projektu ogółem [zł]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Nazwa wskaźnika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Wartość docelowa ogółem [m</w:t>
            </w:r>
            <w:r w:rsidRPr="0028567E">
              <w:rPr>
                <w:rFonts w:ascii="Calibri" w:eastAsia="Times New Roman" w:hAnsi="Calibri" w:cs="Calibri"/>
                <w:b/>
                <w:bCs/>
                <w:color w:val="000000"/>
                <w:sz w:val="16"/>
                <w:vertAlign w:val="superscript"/>
                <w:lang w:eastAsia="pl-PL"/>
              </w:rPr>
              <w:t>3</w:t>
            </w:r>
            <w:r w:rsidRPr="0028567E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]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KATOWICKA INFRASTRUKTURA WODOCIĄGOWO - KANALIZACYJNA SP Z O.O.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Uporządkowanie systemu gospodarowania wodami opadowymi w Katowicach – Etap I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01.01.2014- 31.12.2023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8 360 982,22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6 497,80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KATOWICKA INFRASTRUKTURA WODOCIĄGOWO - KANALIZACYJNA SP Z O.O.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Uporządkowanie systemu gospodarowania wodami opadowymi w Katowicach – Etap II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30.05.2017- 31.12.2023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4 566 032,19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2 906,90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RUDA ŚLĄSKA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Zagospodarowanie wód opadowych wraz z monitoringiem środowiskowym w mieście Ruda Śląska – Chronimy Krople Deszczu – Etap I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01.01.2014 - 31.12.2021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2 614 128,83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14 819,00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SIEMIANOWICE ŚLĄSKIE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Modernizacja kanalizacji deszczowej wraz z budową systemu małej retencji na terenie miasta Siemianowice Śląskie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15.01.2019 - 31.12.2022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3 995 668,03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960,00</w:t>
            </w:r>
          </w:p>
        </w:tc>
      </w:tr>
      <w:tr w:rsidR="001A307A" w:rsidRPr="0028567E" w:rsidTr="001A307A">
        <w:trPr>
          <w:trHeight w:val="13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MIASTA JAWORZNA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Przebudowa i modernizacja dróg w mieście na prawach powiatu – ul. Katowicka wraz ze zbiornikiem infiltracyjno-odparowującym – poprawa gospodarki wodnościekowej na terenie miasta Jaworzna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01.04.2014 - 31.12.2023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5 229 526,58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2 163,00</w:t>
            </w:r>
          </w:p>
        </w:tc>
      </w:tr>
      <w:tr w:rsidR="001A307A" w:rsidRPr="0028567E" w:rsidTr="001A307A">
        <w:trPr>
          <w:trHeight w:val="1189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MIASTA JAWORZNA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Ulica </w:t>
            </w:r>
            <w:proofErr w:type="spellStart"/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Nowodługoszyńska</w:t>
            </w:r>
            <w:proofErr w:type="spellEnd"/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, poprawa gospodarki wodno-ściekowej – budowa odwodnienia ul. Rejtana, ul. Syrokomli i ulicy Storczyków w Jaworznie wraz z wykonaniem nawierzchni jezdni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01.01.2014 - 31.12.2022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2 590 809,61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2 625,00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CHORZÓW - MIASTO NA PRAWACH POWIATU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Systemy gospodarowania wodami opadowymi na terenach miejskich Chorzowa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01.01.2014 - 31.08.2020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638 402,73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9 503,00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CHORZÓW - MIASTO NA PRAWACH POWIATU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sieci kanalizacji deszczowej na przebudowywanym odcinku drogi łączącym ul. 3-go Maja w Chorzowie z Aleją Parkową w Świętochłowicach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05.07.2017 - 31.08.2021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184 930,03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1 770,00</w:t>
            </w:r>
          </w:p>
        </w:tc>
      </w:tr>
      <w:tr w:rsidR="0028567E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Suma -region wodny Małej Wisły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28 180 480,21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41 244,70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0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MIASTA TARNOWA</w:t>
            </w:r>
          </w:p>
        </w:tc>
        <w:tc>
          <w:tcPr>
            <w:tcW w:w="10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Gospodarowanie wodami opadowymi w zlewni potoku Stary </w:t>
            </w:r>
            <w:proofErr w:type="spellStart"/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Wątok</w:t>
            </w:r>
            <w:proofErr w:type="spellEnd"/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w Tarnowie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01.08.2018 - 31.12.2021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845 019,89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7 190,89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1 296,45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Górnej-Zachodniej Wisły</w:t>
            </w:r>
          </w:p>
        </w:tc>
        <w:tc>
          <w:tcPr>
            <w:tcW w:w="10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WIELICZKA</w:t>
            </w:r>
          </w:p>
        </w:tc>
        <w:tc>
          <w:tcPr>
            <w:tcW w:w="10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Przeciwdziałanie klęskom żywiołowym w mieście Wieliczka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01.07.2021- 31.10.2023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3 225 333,33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1 100,00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1 100,00</w:t>
            </w:r>
          </w:p>
        </w:tc>
      </w:tr>
      <w:tr w:rsidR="0028567E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Suma - region wodny Górnej-Zachodniej Wisły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4 070 353,22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10 687,34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MIASTO RZESZÓW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Porządkowanie gospodarki wodno-ściekowej na terenie miasta Rzeszowa poprzez wykonanie kanalizacji deszczowej – etap I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12.02.2014 - 31.12.2020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11 633 311,76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8 677,00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Górnej-Wschodniej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MIEJSKA MIELEC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układów retencji wód opadowych i roztopowych na terenie Gminy Miejskiej Mielec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01.01.2014 31.12.2021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3 627 933,05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6 460,00</w:t>
            </w:r>
          </w:p>
        </w:tc>
      </w:tr>
      <w:tr w:rsidR="0028567E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Suma - region wodny Górnej - Wschodniej Wisły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15 261 244,81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15 137,00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SULEJÓWEK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System gospodarowania wodami opadowymi na terenie Miasta Sulejówek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01.01.2014- 31.03.2023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8 950 741,13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43 667,20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MIASTO PŁOCK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Rozbudowa systemu gospodarowania wodami opadowymi na terenie miasta Płocka – etap I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30.07.2020- 01.07.2023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1 570 134,81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607,00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MIŃSK MAZOWIECKI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Rozbudowa systemu gospodarowania wodami opadowymi w Mińsku Mazowieckim - I etap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01.01.2014 - 30.06.2021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1 794 476,87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992,20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ŻYRARDÓW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Gospodarowanie wodami opadowymi na terenie miasta Żyrardowa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01.01.2016 - 31.12.2023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432 122,97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2 000,00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ZĄBKI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Rozbudowa systemu kanalizacji deszczowej na terenie Miasta Ząbki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01.03.2017 - 31.12.2022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7 172 554,94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5 908,00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18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0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MIASTO MARKI</w:t>
            </w:r>
          </w:p>
        </w:tc>
        <w:tc>
          <w:tcPr>
            <w:tcW w:w="10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Budowa, rozbudowa i remont sieci kanalizacji deszczowej oraz infrastruktury towarzyszącej w Mieście Marki Cz. 1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01.01.2014 - 31.12.2022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886 533,40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16 756,00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6 220,00</w:t>
            </w:r>
          </w:p>
        </w:tc>
      </w:tr>
      <w:tr w:rsidR="0028567E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Suma - region wodny Środkowej Wisły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20 806 564,11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76 150,40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MIEJSKA ŚWIDNIK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Rozbudowa systemu oczyszczania i odprowadzania wód deszczowych w Gminie Miejskiej Świdnik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02.04.2014 - 31.05.2021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5 045 232,66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26 700,00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BIAŁYSTOK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Rozwój systemu gospodarowania wodami opadowymi na terenie Białegostoku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22.10.2018 - 31.03.2022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2 537 219,39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6 000,00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BIAŁYSTOK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Zagospodarowanie wód deszczowych poprzez budowę kanalizacji deszczowej i zbiorników retencyjnych w Białymstoku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01.01.2014 - 31.12.2020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2 911 620,18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4 957,00</w:t>
            </w:r>
          </w:p>
        </w:tc>
      </w:tr>
      <w:tr w:rsidR="0028567E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Suma - region wodny Narwi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5 448 839,57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10 957,00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MIASTA GDYNI</w:t>
            </w:r>
          </w:p>
        </w:tc>
        <w:tc>
          <w:tcPr>
            <w:tcW w:w="10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Rozwój systemu gospodarowania wodami opadowymi na terenie Gdyni - część II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26.03.2018 - 31.12.2022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4 424 661,69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1 690,00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3 579,80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MIASTA GDAŃSK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Systemy gospodarowania wodami opadowymi na terenach miejskich – Miasto Gdańsk – etap III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16.05.2016 - 30.06.2023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4 240 532,61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2 016,00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MIEJSKA RUMIA</w:t>
            </w:r>
          </w:p>
        </w:tc>
        <w:tc>
          <w:tcPr>
            <w:tcW w:w="10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Rozwój systemu gospodarowania wodami opadowymi na terenie </w:t>
            </w:r>
            <w:proofErr w:type="spellStart"/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Rumi</w:t>
            </w:r>
            <w:proofErr w:type="spellEnd"/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01.01.2014 - 30.06.2022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941 174,48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221,30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449,90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MIASTA GDYNI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Rozwój systemu gospodarowania wodami opadowymi na terenie Gdyni - część III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24.09.2018 - 31.12.2021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7 233 927,15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111 271,00</w:t>
            </w:r>
          </w:p>
        </w:tc>
      </w:tr>
      <w:tr w:rsidR="001A307A" w:rsidRPr="0028567E" w:rsidTr="001A307A">
        <w:trPr>
          <w:trHeight w:val="114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ELBLĄSKIE PRZEDSIĘBIORSTWO WODOCIĄGÓW I KANALIZACJI SPÓŁKA Z OGRANICZONĄ ODPOWIEDZIALNOŚCIĄ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Systemy gospodarowania wodami opadowymi na terenie miasta Elbląg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30.06.2016- 30.06.2020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1 218 068,90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MIEJSKA STAROGARD GDAŃSKI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Zagospodarowanie wód opadowych i roztopowych wraz z retencjonowaniem wody na terenie Gminy Miejskiej Starogard Gdański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01.04.2019- 30.06.2021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2 261 867,96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8 600,00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MIEJSKA IŁAWA</w:t>
            </w:r>
          </w:p>
        </w:tc>
        <w:tc>
          <w:tcPr>
            <w:tcW w:w="10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Poprawa systemu gospodarowania wodami opadowymi na terenie miasta Iławy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08.06.2018- 31.12.2021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1 818 475,67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27 784,00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27 784,00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MIEJSKA PRUSZCZ GDAŃSKI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sieci kanalizacji deszczowej i zbiornika retencji dla wód opadowych w Pruszczu Gdańskim rejon Przy Torze - etap I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02.01.2021- 31.03.2023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1 783 231,43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12 139,00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MIASTO USTKA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Odwodnienie terenów przy ul. Polnej w Ustce poprzez budowę zbiorników retencyjnych wraz z infrastrukturą towarzyszącą.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10.07.2020 - 30.09.2023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2 244 132,84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8 200,00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SŁUPSK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„Zarządzanie wodami opadowymi na terenie zlewni rzeki Słupi”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16.08.2021 - 30.04.2023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4 358 508,27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454 613,58</w:t>
            </w:r>
          </w:p>
        </w:tc>
      </w:tr>
      <w:tr w:rsidR="001A307A" w:rsidRPr="0028567E" w:rsidTr="001A307A">
        <w:trPr>
          <w:trHeight w:val="1212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MIASTA SOPOTU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Zagospodarowanie wód opadowych w zlewniach cieków i kanałów zlokalizowanych na terenie miasta Sopotu uchodzących do Zatoki Gdańskiej. Etap II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01.07.2019 - 31.12.2023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1 719 483,67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139,20</w:t>
            </w:r>
          </w:p>
        </w:tc>
      </w:tr>
      <w:tr w:rsidR="001A307A" w:rsidRPr="0028567E" w:rsidTr="001A307A">
        <w:trPr>
          <w:trHeight w:val="1392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MIEJSKA PRUSZCZ GDAŃSKI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Budowa zbiornika dla retencji wód opadowych zlokalizowanego w rejonie Przy Torze –etap II oraz sieci kanalizacji deszczowej w ulicach Komara, </w:t>
            </w:r>
            <w:proofErr w:type="spellStart"/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Sidły</w:t>
            </w:r>
            <w:proofErr w:type="spellEnd"/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, fragmencie ulicy Herberta i zbiornika dla retencji wód opadowych przy ulicy Jaśminowej w Pruszczu Gdańskim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01.05.2021 31.12.2022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1 913 383,55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4 361,60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MIASTA GDYNI</w:t>
            </w:r>
          </w:p>
        </w:tc>
        <w:tc>
          <w:tcPr>
            <w:tcW w:w="10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Rozwój systemu gospodarowania wodami opadowymi na terenie Gdyni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09.07.2015 - 31.12.2019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3 010 010,82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1 776,09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MIASTA GDAŃSKA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Systemy gospodarowania wodami opadowymi na terenach miejskich - Miasto Gdańsk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01.01.2014 - 31.12.2021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22 602 672,75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64 234,00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MIASTA GDAŃSKA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Systemy gospodarowania wodami opadowymi na terenach miejskich – Miasto Gdańsk – II etap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01.01.2014- 31.12.2021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1 513 377,35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521,00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MIASTA SOPOTU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Zagospodarowanie wód opadowych w zlewniach cieków i kanałów zlokalizowanych na terenie Miasta Sopotu, uchodzących do Zatoki Gdańskiej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04.07.2016 - 30.06.2022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5 361 755,87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1 333,95</w:t>
            </w:r>
          </w:p>
        </w:tc>
      </w:tr>
      <w:tr w:rsidR="001A307A" w:rsidRPr="0028567E" w:rsidTr="001A307A">
        <w:trPr>
          <w:trHeight w:val="1392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MIEJSKIE WODOCIĄGI I KANALIZACJA W BYDGOSZCZY – SPÓŁKA Z OGRANICZONĄ ODPOWIEDZIALNOŚCIĄ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i przebudowa kanalizacji deszczowej i dostosowanie sieci kanalizacji deszczowej do zmian klimatycznych, na terenie miasta Bydgoszczy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11.04.2016 - 30.06.2023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52 742 814,93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36 900,00</w:t>
            </w:r>
          </w:p>
        </w:tc>
      </w:tr>
      <w:tr w:rsidR="0028567E" w:rsidRPr="0028567E" w:rsidTr="001A307A">
        <w:trPr>
          <w:trHeight w:val="1392"/>
        </w:trPr>
        <w:tc>
          <w:tcPr>
            <w:tcW w:w="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Suma - region wodny Dolnej Wisły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119 388 079,92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768 304,42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0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GLIWICE</w:t>
            </w:r>
          </w:p>
        </w:tc>
        <w:tc>
          <w:tcPr>
            <w:tcW w:w="10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Poprawa stanu bezpieczeństwa przeciwpowodziowego dla Miasta Gliwice poprzez modernizację i rozbudowę systemu gospodarowania wodami opadowymi - etap II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01.01.2014 - 31.12.2022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7 422 435,67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29 043,20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116 172,80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ZABRZE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Adaptacja do zmian klimatu – gospodarowanie wodami opadowymi na terenie Miasta Zabrze.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01.01.2014 - 31.12.2019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1 013 265,63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3 759,00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0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GLIWICE - MIASTO NA PRAWACH POWIATU</w:t>
            </w:r>
          </w:p>
        </w:tc>
        <w:tc>
          <w:tcPr>
            <w:tcW w:w="10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Poprawa stanu bezpieczeństwa przeciwpowodziowego dla Miasta Gliwice poprzez modernizację i rozbudowę systemu gospodarowania wodami opadowymi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01.01.2014 - 31.12.2021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2 781 083,41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6 041,20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24 164,80</w:t>
            </w:r>
          </w:p>
        </w:tc>
      </w:tr>
      <w:tr w:rsidR="0028567E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Suma - region wodny Górnej Odry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11 216 784,71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179 181,00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0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GORZÓW WIELKOPOLSKI</w:t>
            </w:r>
          </w:p>
        </w:tc>
        <w:tc>
          <w:tcPr>
            <w:tcW w:w="10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Zagospodarowanie wód opadowych na terenie Miasta Gorzowa Wlkp. - Etap I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01.01.2014 - 30.06.2022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6 840 208,42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1 100,00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25 442,00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ZIELONOGÓRSKIE WODOCIĄGI I KANALIZACJA SP. Z O. O.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Uporządkowanie gospodarki wodami opadowymi na obszarze Aglomeracji Zielona Góra - Etap I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01.01.2014- 31.12.2023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9 831 954,99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11 102,50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RAWICZ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Poprawa systemu gospodarowania wodami opadowymi w Gminie Rawicz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01.08.2018-31.12.2021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638 066,01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1 270,00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LESZNO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Rozbudowa systemu odprowadzania wód opadowych i roztopowych z terenu miasta Leszna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10.03.2017 - 31.10.2022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5 659 705,27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31 664,00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0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MIEJSKIE PRZEDSIĘBIORSTWO WODOCIĄGÓW I KANALIZACJI SPÓŁKA AKCYJNA</w:t>
            </w:r>
          </w:p>
        </w:tc>
        <w:tc>
          <w:tcPr>
            <w:tcW w:w="10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Zagospodarowanie wód opadowych na terenie miasta Wrocławia – Etap I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01.01.2014 - 23.06.2023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2 837 009,27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50 077,00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3 209,50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ZIELONOGÓRSKIE WODOCIĄGI I KANALIZACJA SP. Z O. O.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kanalizacji deszczowej na os. Czarkowo w ul. Łężyca - Budowlanych w Zielonej Górze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04.08.2016 - 14.06.2017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250 471,21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272,00</w:t>
            </w:r>
          </w:p>
        </w:tc>
      </w:tr>
      <w:tr w:rsidR="0028567E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Suma - region wodny Środkowej Odry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26 057 415,17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124 137,00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KALISZ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Przebudowa rowu RC-1 oraz budowa zbiornika wodnego w celu przystosowania do odbioru wód opadowych z odcinka drogi krajowej nr 25 w Kaliszu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01.03.2021 - 31.08.2022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1 660 174,44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37 000,00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MIASTO POZNAŃ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kanalizacji deszczowej wraz z niezbędną przebudową układu drogowego dla os. Kiekrz - odwodnienie terenów osiedla Kiekrz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01.01.2014 - 31.07.2023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783 789,33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3 000,00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PRZEDSIĘBIORSTWO GOSPODARKI KOMUNALNEJ I MIESZKANIOWEJ SP. Z O.O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Zagospodarowanie wód deszczowych w oparciu o zielono-niebieskie rozwiązania w mieście Turek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01.09.2016 - 01.07.2023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1 227 713,86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3 452,00</w:t>
            </w:r>
          </w:p>
        </w:tc>
      </w:tr>
      <w:tr w:rsidR="0028567E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Suma - region wodny Warty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3 671 677,62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43 452,00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Łyny i Węgorapy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MIASTO MRĄGOWO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i przebudowa głównych kolektorów deszczowych na terenie Miasta Mrągowa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26.11.2015- 31.12.2023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4 027 537,03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Łyny i Węgorapy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OLSZTYN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Rozbudowa systemu gospodarowania wodami opadowymi na terenie Miasta Olsztyna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14.03.2017- 31.03.2023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6 625 135,74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42 733,44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Łyny i Węgorapy</w:t>
            </w:r>
          </w:p>
        </w:tc>
        <w:tc>
          <w:tcPr>
            <w:tcW w:w="10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OLSZTYN</w:t>
            </w:r>
          </w:p>
        </w:tc>
        <w:tc>
          <w:tcPr>
            <w:tcW w:w="10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Systemy gospodarowania wodami opadowymi na terenie Miasta Olsztyna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09.05.2014 - 31.12.2021</w:t>
            </w: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3 069 206,33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Objętość retencjonowanej wody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1 860,00</w:t>
            </w:r>
          </w:p>
        </w:tc>
      </w:tr>
      <w:tr w:rsidR="001A307A" w:rsidRPr="0028567E" w:rsidTr="001A307A">
        <w:trPr>
          <w:trHeight w:val="90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0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Pojemność obiektów małej retencji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163 596,00</w:t>
            </w:r>
          </w:p>
        </w:tc>
      </w:tr>
      <w:tr w:rsidR="0028567E" w:rsidRPr="0028567E" w:rsidTr="001A307A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32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Suma - region wodny Łyny i Węgorapy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13 721 879,09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67E" w:rsidRPr="0028567E" w:rsidRDefault="0028567E" w:rsidP="002856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8567E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208 389,44</w:t>
            </w:r>
          </w:p>
        </w:tc>
      </w:tr>
    </w:tbl>
    <w:p w:rsidR="002D106C" w:rsidRDefault="002D106C"/>
    <w:sectPr w:rsidR="002D106C" w:rsidSect="0028567E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67E"/>
    <w:rsid w:val="001A307A"/>
    <w:rsid w:val="0028567E"/>
    <w:rsid w:val="002D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F78AB-E4F3-4CEA-A8EA-54A650BF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7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1927</Words>
  <Characters>11564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2022-05-12T13:39:00Z</dcterms:created>
  <dcterms:modified xsi:type="dcterms:W3CDTF">2022-05-24T12:35:00Z</dcterms:modified>
</cp:coreProperties>
</file>